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D" w:rsidRPr="00BF6B7D" w:rsidRDefault="00BF6B7D" w:rsidP="00BF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F6B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Drug and Alcohol Specialist - Substance Abuse Specialist (Forensic)</w:t>
      </w:r>
    </w:p>
    <w:p w:rsidR="00BF6B7D" w:rsidRPr="00BF6B7D" w:rsidRDefault="00BF6B7D" w:rsidP="00BF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Bucks County Drug &amp; Alcohol Commission, Inc.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 xml:space="preserve">, is seeking a Drug and Alcohol Specialist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to facilitate services within two Recovery Unit programs at the Bucks County Correctional Facility, located in Doylestown, Pennsylvania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 xml:space="preserve">. This full-time position encompasses providing intervention services to </w:t>
      </w:r>
      <w:r w:rsidR="004A3C8C">
        <w:rPr>
          <w:rFonts w:ascii="Times New Roman" w:eastAsia="Times New Roman" w:hAnsi="Times New Roman" w:cs="Times New Roman"/>
          <w:iCs/>
          <w:sz w:val="24"/>
          <w:szCs w:val="24"/>
        </w:rPr>
        <w:t>both male and female inmates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 xml:space="preserve"> with substance use and/or co-occurring disorders.</w:t>
      </w:r>
    </w:p>
    <w:p w:rsidR="00BF6B7D" w:rsidRPr="00BF6B7D" w:rsidRDefault="00BF6B7D" w:rsidP="00BF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 addition, the Drug and Alcohol Specialist is responsible for the following: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Screening and assessment, intervention group facilitation, case coordination, consultation, referral and education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Facilitating individual, group, and family educational/intervention sessions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Evaluating the individual and family systems as well as assessment of the individual’s non-treatment needs and making 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ppropriate referrals to meet tho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se needs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 xml:space="preserve">Developing, implementing, and maintaining partnerships with internal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Corrections 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staff and community providers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Maintaining case records and documentation</w:t>
      </w:r>
    </w:p>
    <w:p w:rsidR="00BF6B7D" w:rsidRPr="00BF6B7D" w:rsidRDefault="00BF6B7D" w:rsidP="00BF6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Coordinating discharge plans</w:t>
      </w:r>
    </w:p>
    <w:p w:rsidR="00BF6B7D" w:rsidRPr="00BF6B7D" w:rsidRDefault="00BF6B7D" w:rsidP="004D0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Attending staff meetings, conferences, training, and other activities, as required</w:t>
      </w:r>
    </w:p>
    <w:p w:rsidR="00BF6B7D" w:rsidRPr="00BF6B7D" w:rsidRDefault="00BF6B7D" w:rsidP="00BF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Requirements/Qualifications:</w:t>
      </w:r>
    </w:p>
    <w:p w:rsidR="00BF6B7D" w:rsidRPr="00BF6B7D" w:rsidRDefault="00BF6B7D" w:rsidP="00BF6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Master’s degree or above from an accredited college </w:t>
      </w: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with a major in chemical dependency, psychology, social work, counseling, nursing (with a clinical specialty in human services) or other related field which includes a practicum in a health or human services agency, preferably in a drug and alcohol setting with a minimum of two (2) years of documented experience. Current licensure in the Commonwealth of Pennsylvania preferred.</w:t>
      </w:r>
    </w:p>
    <w:p w:rsidR="00BF6B7D" w:rsidRPr="00BF6B7D" w:rsidRDefault="00BF6B7D" w:rsidP="00BF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 xml:space="preserve">Possess, or in the process of receiving, full certification as an addictions counselor by a statewide certification body, which is a member of a national certification body or certification by another state government’s substance abuse counseling certification board. </w:t>
      </w:r>
    </w:p>
    <w:p w:rsidR="00BF6B7D" w:rsidRPr="00BF6B7D" w:rsidRDefault="00BF6B7D" w:rsidP="00BF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Possess or in the process of receiving full certification as an addictions counselor which may include the Certified Addictions Counselor, Certified Co-occurring Disorders Professional, or Certified Criminal Justice Addictions Professional offered by the Pennsylvania Certification Board.</w:t>
      </w:r>
    </w:p>
    <w:p w:rsidR="00BF6B7D" w:rsidRPr="00BF6B7D" w:rsidRDefault="00BF6B7D" w:rsidP="00BF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Bilingual in Spanish helpful</w:t>
      </w:r>
    </w:p>
    <w:p w:rsidR="00BF6B7D" w:rsidRPr="00BF6B7D" w:rsidRDefault="00BF6B7D" w:rsidP="00BF6B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D">
        <w:rPr>
          <w:rFonts w:ascii="Times New Roman" w:eastAsia="Times New Roman" w:hAnsi="Times New Roman" w:cs="Times New Roman"/>
          <w:iCs/>
          <w:sz w:val="24"/>
          <w:szCs w:val="24"/>
        </w:rPr>
        <w:t>Prospective candidates ideally will be aware of programming within a correctional setting, and minimally aware of group dynamics, delivery of services, and cognitive behavioral approaches.</w:t>
      </w:r>
    </w:p>
    <w:p w:rsidR="0001691C" w:rsidRPr="0001691C" w:rsidRDefault="0001691C" w:rsidP="0001691C">
      <w:pPr>
        <w:rPr>
          <w:rFonts w:ascii="Times New Roman" w:hAnsi="Times New Roman" w:cs="Times New Roman"/>
          <w:sz w:val="24"/>
          <w:szCs w:val="24"/>
        </w:rPr>
      </w:pPr>
      <w:r w:rsidRPr="0001691C">
        <w:rPr>
          <w:rFonts w:ascii="Times New Roman" w:hAnsi="Times New Roman" w:cs="Times New Roman"/>
          <w:sz w:val="24"/>
          <w:szCs w:val="24"/>
        </w:rPr>
        <w:t xml:space="preserve">Please submit letter of interest and resume to:  Margie Tolen - </w:t>
      </w:r>
      <w:hyperlink r:id="rId5" w:history="1">
        <w:r w:rsidRPr="0001691C">
          <w:rPr>
            <w:rStyle w:val="Hyperlink"/>
            <w:rFonts w:ascii="Times New Roman" w:hAnsi="Times New Roman" w:cs="Times New Roman"/>
            <w:sz w:val="24"/>
            <w:szCs w:val="24"/>
          </w:rPr>
          <w:t>mbtolen@buckscounty.org</w:t>
        </w:r>
      </w:hyperlink>
    </w:p>
    <w:p w:rsidR="003605D3" w:rsidRPr="00BF6B7D" w:rsidRDefault="003605D3"/>
    <w:sectPr w:rsidR="003605D3" w:rsidRPr="00BF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601"/>
    <w:multiLevelType w:val="multilevel"/>
    <w:tmpl w:val="904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D1660"/>
    <w:multiLevelType w:val="multilevel"/>
    <w:tmpl w:val="10F8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7D"/>
    <w:rsid w:val="0001691C"/>
    <w:rsid w:val="000E3155"/>
    <w:rsid w:val="003605D3"/>
    <w:rsid w:val="004A3C8C"/>
    <w:rsid w:val="007E231B"/>
    <w:rsid w:val="00B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B4DD-01D6-4E25-8A1A-17E6D61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6B7D"/>
    <w:rPr>
      <w:i/>
      <w:iCs/>
    </w:rPr>
  </w:style>
  <w:style w:type="character" w:styleId="Strong">
    <w:name w:val="Strong"/>
    <w:basedOn w:val="DefaultParagraphFont"/>
    <w:uiPriority w:val="22"/>
    <w:qFormat/>
    <w:rsid w:val="00BF6B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69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tolen@bucks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Tolen, Margaret B.</dc:creator>
  <cp:keywords/>
  <dc:description/>
  <cp:lastModifiedBy>Carrington, Michael</cp:lastModifiedBy>
  <cp:revision>2</cp:revision>
  <dcterms:created xsi:type="dcterms:W3CDTF">2020-12-04T11:03:00Z</dcterms:created>
  <dcterms:modified xsi:type="dcterms:W3CDTF">2020-12-04T11:03:00Z</dcterms:modified>
</cp:coreProperties>
</file>